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16" w:rsidRPr="009E6D15" w:rsidRDefault="00607716">
      <w:pPr>
        <w:rPr>
          <w:sz w:val="28"/>
          <w:szCs w:val="28"/>
        </w:rPr>
      </w:pPr>
      <w:bookmarkStart w:id="0" w:name="_GoBack"/>
      <w:bookmarkEnd w:id="0"/>
      <w:r w:rsidRPr="009E6D15">
        <w:rPr>
          <w:sz w:val="28"/>
          <w:szCs w:val="28"/>
        </w:rPr>
        <w:t>Under Campus Instruction Beta</w:t>
      </w:r>
    </w:p>
    <w:p w:rsidR="00607716" w:rsidRPr="009E6D15" w:rsidRDefault="00607716">
      <w:pPr>
        <w:rPr>
          <w:sz w:val="28"/>
          <w:szCs w:val="28"/>
        </w:rPr>
      </w:pPr>
      <w:r w:rsidRPr="009E6D15">
        <w:rPr>
          <w:sz w:val="28"/>
          <w:szCs w:val="28"/>
        </w:rPr>
        <w:t>Click on Standardized Test, then click on the appropriate section and then choose assessment (pre or post) Enter score and click save.</w:t>
      </w:r>
    </w:p>
    <w:p w:rsidR="00607716" w:rsidRDefault="00FE7F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827E2" wp14:editId="4C4ED0A8">
                <wp:simplePos x="0" y="0"/>
                <wp:positionH relativeFrom="column">
                  <wp:posOffset>1684020</wp:posOffset>
                </wp:positionH>
                <wp:positionV relativeFrom="paragraph">
                  <wp:posOffset>1199515</wp:posOffset>
                </wp:positionV>
                <wp:extent cx="1188720" cy="20116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011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74" w:rsidRDefault="00FE7F7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94.45pt;width:93.6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" fillcolor="#d8d8d8 [2732]">
                <v:textbox>
                  <w:txbxContent>
                    <w:p w:rsidR="00FE7F74" w:rsidRDefault="00FE7F7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07716">
        <w:rPr>
          <w:noProof/>
        </w:rPr>
        <w:drawing>
          <wp:inline distT="0" distB="0" distL="0" distR="0" wp14:anchorId="235E6061" wp14:editId="76A43091">
            <wp:extent cx="5943600" cy="313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716" w:rsidRDefault="00607716"/>
    <w:p w:rsidR="00607716" w:rsidRPr="009E6D15" w:rsidRDefault="00607716">
      <w:pPr>
        <w:rPr>
          <w:b/>
          <w:sz w:val="32"/>
          <w:szCs w:val="32"/>
        </w:rPr>
      </w:pPr>
      <w:r w:rsidRPr="009E6D15">
        <w:rPr>
          <w:b/>
          <w:sz w:val="32"/>
          <w:szCs w:val="32"/>
        </w:rPr>
        <w:t>High School:</w:t>
      </w:r>
    </w:p>
    <w:p w:rsidR="00607716" w:rsidRPr="009E6D15" w:rsidRDefault="00607716">
      <w:pPr>
        <w:rPr>
          <w:sz w:val="28"/>
          <w:szCs w:val="28"/>
        </w:rPr>
      </w:pPr>
      <w:r w:rsidRPr="009E6D15">
        <w:rPr>
          <w:sz w:val="28"/>
          <w:szCs w:val="28"/>
        </w:rPr>
        <w:t xml:space="preserve">Teachers will need to enter pre &amp; post scores under standardized test area.  To have post score count 20% of final grade, teachers will also need to enter the post score under grading task called SLO just like EOCT </w:t>
      </w:r>
      <w:r w:rsidR="00CB6144" w:rsidRPr="009E6D15">
        <w:rPr>
          <w:sz w:val="28"/>
          <w:szCs w:val="28"/>
        </w:rPr>
        <w:t xml:space="preserve">scores </w:t>
      </w:r>
      <w:r w:rsidRPr="009E6D15">
        <w:rPr>
          <w:sz w:val="28"/>
          <w:szCs w:val="28"/>
        </w:rPr>
        <w:t>are entered.  This grading task will be added in the coming months.</w:t>
      </w:r>
    </w:p>
    <w:sectPr w:rsidR="00607716" w:rsidRPr="009E6D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80" w:rsidRDefault="00E86C80" w:rsidP="00CB6144">
      <w:pPr>
        <w:spacing w:after="0" w:line="240" w:lineRule="auto"/>
      </w:pPr>
      <w:r>
        <w:separator/>
      </w:r>
    </w:p>
  </w:endnote>
  <w:endnote w:type="continuationSeparator" w:id="0">
    <w:p w:rsidR="00E86C80" w:rsidRDefault="00E86C80" w:rsidP="00CB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80" w:rsidRDefault="00E86C80" w:rsidP="00CB6144">
      <w:pPr>
        <w:spacing w:after="0" w:line="240" w:lineRule="auto"/>
      </w:pPr>
      <w:r>
        <w:separator/>
      </w:r>
    </w:p>
  </w:footnote>
  <w:footnote w:type="continuationSeparator" w:id="0">
    <w:p w:rsidR="00E86C80" w:rsidRDefault="00E86C80" w:rsidP="00CB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44" w:rsidRDefault="00CB61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4C4BA86" wp14:editId="7A346EA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id w:val="-21081135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B6144" w:rsidRPr="00CB6144" w:rsidRDefault="00CB6144">
                                <w:pPr>
                                  <w:pStyle w:val="Head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CB6144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How to Enter SLO Scores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Year"/>
                              <w:id w:val="-138594124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B6144" w:rsidRPr="00CB6144" w:rsidRDefault="00CB6144">
                                <w:pPr>
                                  <w:pStyle w:val="Head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CB6144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2014-2015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id w:val="-21081135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B6144" w:rsidRPr="00CB6144" w:rsidRDefault="00CB6144">
                          <w:pPr>
                            <w:pStyle w:val="Head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B6144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How to Enter SLO Scores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alias w:val="Year"/>
                        <w:id w:val="-1385941248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B6144" w:rsidRPr="00CB6144" w:rsidRDefault="00CB6144">
                          <w:pPr>
                            <w:pStyle w:val="Head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B6144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2014-2015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CB6144" w:rsidRDefault="00CB6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6"/>
    <w:rsid w:val="004467DC"/>
    <w:rsid w:val="00473D19"/>
    <w:rsid w:val="00607716"/>
    <w:rsid w:val="009C76C7"/>
    <w:rsid w:val="009E6D15"/>
    <w:rsid w:val="00A0515B"/>
    <w:rsid w:val="00B67F73"/>
    <w:rsid w:val="00C7600E"/>
    <w:rsid w:val="00CB6144"/>
    <w:rsid w:val="00E62181"/>
    <w:rsid w:val="00E86C80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44"/>
  </w:style>
  <w:style w:type="paragraph" w:styleId="Footer">
    <w:name w:val="footer"/>
    <w:basedOn w:val="Normal"/>
    <w:link w:val="FooterChar"/>
    <w:uiPriority w:val="99"/>
    <w:unhideWhenUsed/>
    <w:rsid w:val="00CB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44"/>
  </w:style>
  <w:style w:type="paragraph" w:customStyle="1" w:styleId="3CBD5A742C28424DA5172AD252E32316">
    <w:name w:val="3CBD5A742C28424DA5172AD252E32316"/>
    <w:rsid w:val="00CB6144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44"/>
  </w:style>
  <w:style w:type="paragraph" w:styleId="Footer">
    <w:name w:val="footer"/>
    <w:basedOn w:val="Normal"/>
    <w:link w:val="FooterChar"/>
    <w:uiPriority w:val="99"/>
    <w:unhideWhenUsed/>
    <w:rsid w:val="00CB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44"/>
  </w:style>
  <w:style w:type="paragraph" w:customStyle="1" w:styleId="3CBD5A742C28424DA5172AD252E32316">
    <w:name w:val="3CBD5A742C28424DA5172AD252E32316"/>
    <w:rsid w:val="00CB614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Enter SLO Scores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Enter SLO Scores</dc:title>
  <dc:creator>jcboe</dc:creator>
  <cp:lastModifiedBy>jcboe</cp:lastModifiedBy>
  <cp:revision>2</cp:revision>
  <cp:lastPrinted>2014-08-11T18:11:00Z</cp:lastPrinted>
  <dcterms:created xsi:type="dcterms:W3CDTF">2014-09-04T12:15:00Z</dcterms:created>
  <dcterms:modified xsi:type="dcterms:W3CDTF">2014-09-04T12:15:00Z</dcterms:modified>
</cp:coreProperties>
</file>